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</w:t>
      </w:r>
      <w:r>
        <w:rPr>
          <w:rFonts w:hint="eastAsia" w:ascii="仿宋_GB2312" w:eastAsia="仿宋_GB2312"/>
          <w:sz w:val="32"/>
          <w:szCs w:val="32"/>
        </w:rPr>
        <w:t>件一：</w:t>
      </w:r>
    </w:p>
    <w:p>
      <w:pPr>
        <w:spacing w:line="360" w:lineRule="auto"/>
        <w:ind w:right="1120" w:firstLine="840" w:firstLineChars="400"/>
      </w:pPr>
      <w:r>
        <w:rPr>
          <w:rFonts w:ascii="宋体" w:hAnsi="宋体"/>
        </w:rPr>
        <w:drawing>
          <wp:inline distT="0" distB="0" distL="0" distR="0">
            <wp:extent cx="4552315" cy="3249930"/>
            <wp:effectExtent l="0" t="0" r="635" b="7620"/>
            <wp:docPr id="2754170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17074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6021" cy="32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御窑小菜场一层平面图（红色线框标注部分为招商商位</w:t>
      </w:r>
      <w:r>
        <w:rPr>
          <w:rFonts w:ascii="微软雅黑" w:hAnsi="微软雅黑" w:eastAsia="微软雅黑"/>
          <w:b/>
          <w:szCs w:val="21"/>
        </w:rPr>
        <w:t>）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注：图纸内红色线框标注部分为招商商位，其中一层摊岛型商位展示面宽约为</w:t>
      </w:r>
      <w:r>
        <w:rPr>
          <w:rFonts w:ascii="微软雅黑" w:hAnsi="微软雅黑" w:eastAsia="微软雅黑"/>
          <w:b/>
          <w:szCs w:val="21"/>
        </w:rPr>
        <w:t>8.2</w:t>
      </w:r>
      <w:r>
        <w:rPr>
          <w:rFonts w:hint="eastAsia" w:ascii="微软雅黑" w:hAnsi="微软雅黑" w:eastAsia="微软雅黑"/>
          <w:b/>
          <w:szCs w:val="21"/>
        </w:rPr>
        <w:t>米，铺面商位面积段约为</w:t>
      </w:r>
      <w:r>
        <w:rPr>
          <w:rFonts w:ascii="微软雅黑" w:hAnsi="微软雅黑" w:eastAsia="微软雅黑"/>
          <w:b/>
          <w:szCs w:val="21"/>
        </w:rPr>
        <w:t>15.05</w:t>
      </w:r>
      <w:r>
        <w:rPr>
          <w:rFonts w:hint="eastAsia" w:ascii="微软雅黑" w:hAnsi="微软雅黑" w:eastAsia="微软雅黑"/>
          <w:b/>
          <w:szCs w:val="21"/>
        </w:rPr>
        <w:t>—</w:t>
      </w:r>
      <w:r>
        <w:rPr>
          <w:rFonts w:ascii="微软雅黑" w:hAnsi="微软雅黑" w:eastAsia="微软雅黑"/>
          <w:b/>
          <w:szCs w:val="21"/>
        </w:rPr>
        <w:t>20.08</w:t>
      </w:r>
      <w:r>
        <w:rPr>
          <w:rFonts w:hint="eastAsia" w:ascii="微软雅黑" w:hAnsi="微软雅黑" w:eastAsia="微软雅黑"/>
          <w:b/>
          <w:szCs w:val="21"/>
        </w:rPr>
        <w:t>平米。</w:t>
      </w: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spacing w:line="480" w:lineRule="auto"/>
        <w:jc w:val="center"/>
        <w:rPr>
          <w:rFonts w:ascii="仿宋_GB2312" w:hAnsi="仿宋" w:eastAsia="仿宋_GB2312"/>
          <w:sz w:val="44"/>
          <w:szCs w:val="44"/>
        </w:rPr>
      </w:pPr>
      <w:bookmarkStart w:id="0" w:name="_GoBack"/>
      <w:r>
        <w:rPr>
          <w:rFonts w:hint="eastAsia" w:ascii="仿宋_GB2312" w:hAnsi="仿宋" w:eastAsia="仿宋_GB2312"/>
          <w:sz w:val="44"/>
          <w:szCs w:val="44"/>
        </w:rPr>
        <w:t>御窑小菜场商户材料清单</w:t>
      </w:r>
      <w:bookmarkEnd w:id="0"/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一、基础材料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身份证、暂住证（非本地户口）、御窑小菜场招商报名登记表（详见附表）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二、诚信及履约能力材料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个人征信报告及其他征信材料（包括但不限于芝麻信用，腾讯征信等）、不动产权证书、承诺书（市场方提供现场签）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三、经营类材料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2.证照：营业执照、食品流通许可证、运输经营许可证等可以证明合法经营的相关证照；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3.品牌：自主品牌注册商标认证书、品牌使用授权书（品牌方对入驻御窑小菜场经营的授权材料）；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5.经营示意图：产品经营货柜及设施设备示意图、产品工艺流程示意图（涉及现场加工类）、门店VI、价格牌等经营细节效果展示图等现场展示的相关资料。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四、竞争力说明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1.形象：包括目前经营门店的照片、对本市场经营商位的效果图以及统一的品牌店面形象、LOGO展示；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2.产品：销售产品清单及相关介绍说明；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3.荣誉：行业内获奖证书及其他有公信力的材料证明、有影响力的官方媒体报道等证明材料。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1.上述材料请提供原件及复印件一份，现场审核过后将原件返还，如涉及图片的请打印图片。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2.上述材料主体是直系亲属的，需提供关系证明（如结婚证、户口本）。</w:t>
      </w: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widowControl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附表：</w:t>
      </w:r>
    </w:p>
    <w:tbl>
      <w:tblPr>
        <w:tblStyle w:val="6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90"/>
        <w:gridCol w:w="206"/>
        <w:gridCol w:w="75"/>
        <w:gridCol w:w="802"/>
        <w:gridCol w:w="206"/>
        <w:gridCol w:w="85"/>
        <w:gridCol w:w="750"/>
        <w:gridCol w:w="125"/>
        <w:gridCol w:w="144"/>
        <w:gridCol w:w="442"/>
        <w:gridCol w:w="435"/>
        <w:gridCol w:w="140"/>
        <w:gridCol w:w="877"/>
        <w:gridCol w:w="152"/>
        <w:gridCol w:w="666"/>
        <w:gridCol w:w="148"/>
        <w:gridCol w:w="175"/>
        <w:gridCol w:w="681"/>
        <w:gridCol w:w="88"/>
        <w:gridCol w:w="181"/>
        <w:gridCol w:w="2268"/>
      </w:tblGrid>
      <w:tr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御窑小菜场招商报名登记表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5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亲自经营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□直营  □联营  □加盟  □委托经营  □雇佣经营  □其他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货源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3.诚信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4.品牌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5.装修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6.经营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8.平抑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9.项目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3205"/>
    <w:rsid w:val="000D1490"/>
    <w:rsid w:val="000D6DE6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318"/>
    <w:rsid w:val="002F1439"/>
    <w:rsid w:val="0030452D"/>
    <w:rsid w:val="00324ECE"/>
    <w:rsid w:val="00350583"/>
    <w:rsid w:val="00362F1E"/>
    <w:rsid w:val="00375E14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F2648"/>
    <w:rsid w:val="00551C60"/>
    <w:rsid w:val="00552800"/>
    <w:rsid w:val="00555C87"/>
    <w:rsid w:val="00557EA5"/>
    <w:rsid w:val="005B29E3"/>
    <w:rsid w:val="005E7267"/>
    <w:rsid w:val="0060035E"/>
    <w:rsid w:val="00622237"/>
    <w:rsid w:val="0063260F"/>
    <w:rsid w:val="00635B56"/>
    <w:rsid w:val="0063705F"/>
    <w:rsid w:val="00650697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E6BBB"/>
    <w:rsid w:val="008F2EFB"/>
    <w:rsid w:val="0090605E"/>
    <w:rsid w:val="00932CE4"/>
    <w:rsid w:val="00933F7E"/>
    <w:rsid w:val="0094783F"/>
    <w:rsid w:val="00967F87"/>
    <w:rsid w:val="00994F25"/>
    <w:rsid w:val="009C32D6"/>
    <w:rsid w:val="009D3A30"/>
    <w:rsid w:val="009D62F5"/>
    <w:rsid w:val="009D6BB5"/>
    <w:rsid w:val="009E2898"/>
    <w:rsid w:val="00A014A5"/>
    <w:rsid w:val="00A10919"/>
    <w:rsid w:val="00A2003C"/>
    <w:rsid w:val="00A2203F"/>
    <w:rsid w:val="00A30287"/>
    <w:rsid w:val="00A4077B"/>
    <w:rsid w:val="00A437E9"/>
    <w:rsid w:val="00A46390"/>
    <w:rsid w:val="00A478E4"/>
    <w:rsid w:val="00A63461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37F3"/>
    <w:rsid w:val="00B75A18"/>
    <w:rsid w:val="00B7638B"/>
    <w:rsid w:val="00B82107"/>
    <w:rsid w:val="00B86738"/>
    <w:rsid w:val="00BB170D"/>
    <w:rsid w:val="00BC28D5"/>
    <w:rsid w:val="00C437EA"/>
    <w:rsid w:val="00C5021A"/>
    <w:rsid w:val="00C66347"/>
    <w:rsid w:val="00C74E60"/>
    <w:rsid w:val="00C777D5"/>
    <w:rsid w:val="00C8299B"/>
    <w:rsid w:val="00C84D0A"/>
    <w:rsid w:val="00CD5306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74295"/>
    <w:rsid w:val="00D7435D"/>
    <w:rsid w:val="00DB1FF6"/>
    <w:rsid w:val="00DD41F0"/>
    <w:rsid w:val="00E341B1"/>
    <w:rsid w:val="00E37C9E"/>
    <w:rsid w:val="00E6251E"/>
    <w:rsid w:val="00E926EC"/>
    <w:rsid w:val="00EA488A"/>
    <w:rsid w:val="00EA75E9"/>
    <w:rsid w:val="00EB4024"/>
    <w:rsid w:val="00EB7056"/>
    <w:rsid w:val="00EC3DA4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C16B2"/>
    <w:rsid w:val="00FC7A90"/>
    <w:rsid w:val="049B5C00"/>
    <w:rsid w:val="09B47F12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334</Words>
  <Characters>1904</Characters>
  <Lines>15</Lines>
  <Paragraphs>4</Paragraphs>
  <TotalTime>579</TotalTime>
  <ScaleCrop>false</ScaleCrop>
  <LinksUpToDate>false</LinksUpToDate>
  <CharactersWithSpaces>2234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不消停</cp:lastModifiedBy>
  <cp:lastPrinted>2022-07-18T08:25:00Z</cp:lastPrinted>
  <dcterms:modified xsi:type="dcterms:W3CDTF">2024-01-23T03:00:40Z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85B13D06EFC64453AA4E7E3F53D8D45B_13</vt:lpwstr>
  </property>
</Properties>
</file>